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(1)上联：穆桂英代夫出战声名显赫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  <w:u w:val="none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  <w:u w:val="non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下联：花木兰__替父从军妇孺皆知__(2分)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  <w:u w:val="none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(2)上联：谢天谢地谢灵运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  <w:u w:val="none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  <w:u w:val="none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下联：__花艳花香__花木兰(1分)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  <w:u w:val="none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【解析】 对联具有如下基本特征：①字数相等。对联由上下两联组成，上联称出句，下联称对句。字数可多可少，但上下两联的字数必须相等，不能有一字之差。②词性相对。上下两联相应位置上的词，词性必须对称。如：名词对名词，动词对动词，形容词对形容词等。③意义相关。上下两联内容上必须相互关联，构成一个有机的整体。④节奏相合。上下两联的停顿位置是相同的。⑤平仄相协。平仄最起码的要求是：上联末字必仄，下联末字必平。平仄相协，富于音乐美。⑥结构相应。上下两联的结构应当一致，如动宾结构对动宾结构，主谓结构对主谓结构等。(1)根据《木兰诗》的内容，明确“穆桂英”对“花木兰”；“代夫出战”对“替父从军”；“声名显赫”对“妇孺皆知”。(2)“谢天谢地”对“花艳花香”，第一个字和第三个字相同。其他答案符合题意也可。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 w:eastAsia="zh-CN"/>
        </w:rPr>
        <w:t>三．</w:t>
      </w:r>
      <w: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花木兰是中国文学史中不朽的巾帼英雄形象，它集中体现了中华民族的哪些优秀品质？请再举出历史上的两个巾帼英雄人物？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 w:eastAsia="zh-CN"/>
        </w:rPr>
        <w:t>四．</w:t>
      </w:r>
      <w: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《骆驼祥子》中祥子最大的梦想不过是拥有自己的车，却经历了三起三落。请将下列六个情节按时间顺序排序。(只写序号)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  <w:u w:val="none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①攒三年钱买车　　②用虎妞的钱买车　　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  <w:u w:val="none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③捡骆驼准备买车  ④被孙侦探敲诈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  <w:u w:val="none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⑤被大兵抢走  ⑥为安葬虎妞卖车</w:t>
      </w:r>
    </w:p>
    <w:p>
      <w:pPr>
        <w:numPr>
          <w:ilvl w:val="0"/>
          <w:numId w:val="0"/>
        </w:numP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</w:pPr>
      <w: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①⑤③④②⑥</w:t>
      </w:r>
    </w:p>
    <w:p>
      <w:pPr>
        <w:numPr>
          <w:ilvl w:val="0"/>
          <w:numId w:val="0"/>
        </w:numP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 w:eastAsia="zh-CN"/>
        </w:rPr>
        <w:t>五．</w:t>
      </w:r>
      <w: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“整整”和“左右”相互矛盾，删去任意一个。次序颠倒，将“几名”调整到“我们班的”后面。</w:t>
      </w:r>
    </w:p>
    <w:p>
      <w:pPr>
        <w:numPr>
          <w:ilvl w:val="0"/>
          <w:numId w:val="0"/>
        </w:numP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 w:eastAsia="zh-CN"/>
        </w:rPr>
        <w:t>六．</w:t>
      </w:r>
      <w: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勤劳善良、机智勇敢、刚毅淳朴、</w:t>
      </w:r>
      <w:bookmarkStart w:id="0" w:name="_GoBack"/>
      <w:bookmarkEnd w:id="0"/>
      <w: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爱家爱国等。穆桂英、梁红玉、红娘子、冯婉贞等</w:t>
      </w:r>
    </w:p>
    <w:p>
      <w:pPr>
        <w:numPr>
          <w:ilvl w:val="0"/>
          <w:numId w:val="0"/>
        </w:numP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</w:pPr>
      <w: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主要以纸质图书</w:t>
      </w: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阅读为主，现有所下降，网络（电子）阅读则逐步上升。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AE45D1"/>
    <w:rsid w:val="0F7E2AD3"/>
    <w:rsid w:val="43AE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2020-02-28T02:39:00Z</dcterms:created>
  <dc:creator>我思</dc:creator>
  <cp:lastModifiedBy>我思</cp:lastModifiedBy>
  <dcterms:modified xsi:type="dcterms:W3CDTF">2020-02-28T12:20:43Z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